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Request for proposal – (Open to Nepali Citizen Only)</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Quality Assurance, Environment and Social Safeguard Expert (Consultant)</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Published Date: 23 May 2025</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Deadline for Submission: 06 June 2025</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UN-Habitat Nepal</w:t>
      </w:r>
      <w:r w:rsidRPr="00715137">
        <w:rPr>
          <w:rFonts w:ascii="Roboto" w:eastAsia="Times New Roman" w:hAnsi="Roboto" w:cs="Times New Roman"/>
          <w:color w:val="555555"/>
          <w:sz w:val="21"/>
          <w:szCs w:val="21"/>
          <w:bdr w:val="single" w:sz="2" w:space="0" w:color="E5E7EB" w:frame="1"/>
        </w:rPr>
        <w:t> is inviting proposals from interested Nepali National individuals with the capacity to serve as a Quality Assurance, Environment and Social Safeguard Expert for “Livelihoods Improvement and Disaster Resilience Enhancement in the areas affected by Earthquake in Jajarkot” project. We kindly request you to submit the proposal with the documents listed below for further consideration in the selection process:</w:t>
      </w:r>
    </w:p>
    <w:p w:rsidR="00715137" w:rsidRPr="00715137" w:rsidRDefault="00715137" w:rsidP="0071513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Technical Proposal (methodologies, tools and workplan including link to the past work)</w:t>
      </w:r>
    </w:p>
    <w:p w:rsidR="00715137" w:rsidRPr="00715137" w:rsidRDefault="00715137" w:rsidP="0071513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Financial Proposal (fees on monthly lump sum basis or 10 working day per month) for the assignment as per the attached TOR.</w:t>
      </w:r>
    </w:p>
    <w:p w:rsidR="00715137" w:rsidRPr="00715137" w:rsidRDefault="00715137" w:rsidP="0071513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Covering letter addressed to the UN-Habitat Programme Manager (1 page) &amp; CV/Resume.</w:t>
      </w:r>
    </w:p>
    <w:p w:rsidR="00715137" w:rsidRPr="00715137" w:rsidRDefault="00715137" w:rsidP="0071513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Certificates of Academic Degrees, Certificate of Trainings</w:t>
      </w:r>
    </w:p>
    <w:p w:rsidR="00715137" w:rsidRPr="00715137" w:rsidRDefault="00715137" w:rsidP="0071513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Working Experience letters as mentioned in the application form/CV.</w:t>
      </w:r>
    </w:p>
    <w:p w:rsidR="00715137" w:rsidRPr="00715137" w:rsidRDefault="00715137" w:rsidP="0071513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PAN /VAT Registration Copy (If you are already registered)</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NOTE:</w:t>
      </w:r>
      <w:r w:rsidRPr="00715137">
        <w:rPr>
          <w:rFonts w:ascii="Roboto" w:eastAsia="Times New Roman" w:hAnsi="Roboto" w:cs="Times New Roman"/>
          <w:color w:val="555555"/>
          <w:sz w:val="21"/>
          <w:szCs w:val="21"/>
          <w:bdr w:val="single" w:sz="2" w:space="0" w:color="E5E7EB" w:frame="1"/>
        </w:rPr>
        <w:t> Financial Proposal should not be reflected in technical proposal or Covering Letter. Each individual attachment should not exceed 10MB.</w:t>
      </w:r>
    </w:p>
    <w:p w:rsidR="00715137" w:rsidRPr="00715137" w:rsidRDefault="00715137" w:rsidP="0071513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Brief information about TOR: Please go through the attached file for details.</w:t>
      </w:r>
    </w:p>
    <w:p w:rsidR="00715137" w:rsidRPr="00715137" w:rsidRDefault="00715137" w:rsidP="0071513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Title: Quality Assurance, Environment and Social Safeguard Expert (Consultant)</w:t>
      </w:r>
    </w:p>
    <w:p w:rsidR="00715137" w:rsidRPr="00715137" w:rsidRDefault="00715137" w:rsidP="0071513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Organization: UN-HABITAT Nepal</w:t>
      </w:r>
    </w:p>
    <w:p w:rsidR="00715137" w:rsidRPr="00715137" w:rsidRDefault="00715137" w:rsidP="0071513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Duty Station: Lalitpur with regular field visit (Five local Governments from Jajarkot and Rukum West districts - Bheri, Nalgadh, Sanibheri, Aathbiskot and Barekot)</w:t>
      </w:r>
    </w:p>
    <w:p w:rsidR="00715137" w:rsidRPr="00715137" w:rsidRDefault="00715137" w:rsidP="0071513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Contract Type: Individual contract (IC) through UNDP</w:t>
      </w:r>
    </w:p>
    <w:p w:rsidR="00715137" w:rsidRPr="00715137" w:rsidRDefault="00715137" w:rsidP="0071513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Duration: 70 days spread over 7 Months (July 2025-February 2026)</w:t>
      </w:r>
    </w:p>
    <w:p w:rsidR="00715137" w:rsidRPr="00715137" w:rsidRDefault="00715137" w:rsidP="0071513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Detailed TOR (Link: </w:t>
      </w:r>
      <w:hyperlink r:id="rId5" w:history="1">
        <w:r w:rsidRPr="00715137">
          <w:rPr>
            <w:rFonts w:ascii="Roboto" w:eastAsia="Times New Roman" w:hAnsi="Roboto" w:cs="Times New Roman"/>
            <w:b/>
            <w:bCs/>
            <w:i/>
            <w:iCs/>
            <w:color w:val="007BFF"/>
            <w:sz w:val="21"/>
            <w:szCs w:val="21"/>
            <w:u w:val="single"/>
            <w:bdr w:val="single" w:sz="2" w:space="0" w:color="E5E7EB" w:frame="1"/>
          </w:rPr>
          <w:t>CLICK HERE</w:t>
        </w:r>
      </w:hyperlink>
      <w:r w:rsidRPr="00715137">
        <w:rPr>
          <w:rFonts w:ascii="Roboto" w:eastAsia="Times New Roman" w:hAnsi="Roboto" w:cs="Times New Roman"/>
          <w:color w:val="555555"/>
          <w:sz w:val="21"/>
          <w:szCs w:val="21"/>
          <w:bdr w:val="single" w:sz="2" w:space="0" w:color="E5E7EB" w:frame="1"/>
        </w:rPr>
        <w:t>)</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Women are encouraged to apply.</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15137">
        <w:rPr>
          <w:rFonts w:ascii="Roboto" w:eastAsia="Times New Roman" w:hAnsi="Roboto" w:cs="Times New Roman"/>
          <w:color w:val="555555"/>
          <w:sz w:val="21"/>
          <w:szCs w:val="21"/>
          <w:bdr w:val="single" w:sz="2" w:space="0" w:color="E5E7EB" w:frame="1"/>
        </w:rPr>
        <w:t>Proposals should be submitted by </w:t>
      </w:r>
      <w:r w:rsidRPr="00715137">
        <w:rPr>
          <w:rFonts w:ascii="Roboto" w:eastAsia="Times New Roman" w:hAnsi="Roboto" w:cs="Times New Roman"/>
          <w:b/>
          <w:bCs/>
          <w:color w:val="555555"/>
          <w:sz w:val="21"/>
          <w:szCs w:val="21"/>
          <w:bdr w:val="single" w:sz="2" w:space="0" w:color="E5E7EB" w:frame="1"/>
        </w:rPr>
        <w:t>Friday, June 06, 2025</w:t>
      </w:r>
      <w:r w:rsidRPr="00715137">
        <w:rPr>
          <w:rFonts w:ascii="Roboto" w:eastAsia="Times New Roman" w:hAnsi="Roboto" w:cs="Times New Roman"/>
          <w:color w:val="555555"/>
          <w:sz w:val="21"/>
          <w:szCs w:val="21"/>
          <w:bdr w:val="single" w:sz="2" w:space="0" w:color="E5E7EB" w:frame="1"/>
        </w:rPr>
        <w:t>.</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hyperlink r:id="rId6" w:history="1">
        <w:r w:rsidRPr="00715137">
          <w:rPr>
            <w:rFonts w:ascii="Roboto" w:eastAsia="Times New Roman" w:hAnsi="Roboto" w:cs="Times New Roman"/>
            <w:b/>
            <w:bCs/>
            <w:color w:val="007BFF"/>
            <w:sz w:val="21"/>
            <w:szCs w:val="21"/>
            <w:u w:val="single"/>
            <w:bdr w:val="single" w:sz="2" w:space="0" w:color="E5E7EB" w:frame="1"/>
          </w:rPr>
          <w:t>APPLY FROM ORGANIZATION’S WEBSITE</w:t>
        </w:r>
      </w:hyperlink>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United Nations Human Settlements Programme (UN-Habitat)</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Sanepa, Lalitpur</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Administrative and Finance Department</w:t>
      </w:r>
    </w:p>
    <w:p w:rsidR="00715137" w:rsidRPr="00715137" w:rsidRDefault="00715137" w:rsidP="0071513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15137">
        <w:rPr>
          <w:rFonts w:ascii="Roboto" w:eastAsia="Times New Roman" w:hAnsi="Roboto" w:cs="Times New Roman"/>
          <w:b/>
          <w:bCs/>
          <w:color w:val="555555"/>
          <w:sz w:val="21"/>
          <w:szCs w:val="21"/>
          <w:bdr w:val="single" w:sz="2" w:space="0" w:color="E5E7EB" w:frame="1"/>
        </w:rPr>
        <w:t>E-mail: </w:t>
      </w:r>
      <w:hyperlink r:id="rId7" w:history="1">
        <w:r w:rsidRPr="00715137">
          <w:rPr>
            <w:rFonts w:ascii="Roboto" w:eastAsia="Times New Roman" w:hAnsi="Roboto" w:cs="Times New Roman"/>
            <w:b/>
            <w:bCs/>
            <w:color w:val="007BFF"/>
            <w:sz w:val="21"/>
            <w:szCs w:val="21"/>
            <w:u w:val="single"/>
            <w:bdr w:val="single" w:sz="2" w:space="0" w:color="E5E7EB" w:frame="1"/>
          </w:rPr>
          <w:t>unhabitat.nepal@unhabitat.org.np</w:t>
        </w:r>
      </w:hyperlink>
    </w:p>
    <w:p w:rsidR="00570520" w:rsidRDefault="00570520">
      <w:bookmarkStart w:id="0" w:name="_GoBack"/>
      <w:bookmarkEnd w:id="0"/>
    </w:p>
    <w:sectPr w:rsidR="00570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56B9"/>
    <w:multiLevelType w:val="multilevel"/>
    <w:tmpl w:val="65F8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8778A"/>
    <w:multiLevelType w:val="multilevel"/>
    <w:tmpl w:val="7FFE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47"/>
    <w:rsid w:val="00570520"/>
    <w:rsid w:val="00715137"/>
    <w:rsid w:val="00C0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6E5A8-FDC2-4F21-A572-1FA2876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1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8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habitat.org.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habitat.org.np/career/career-detail/quality-assurance-environment-and-social-safeguard-expert-consultant" TargetMode="External"/><Relationship Id="rId5" Type="http://schemas.openxmlformats.org/officeDocument/2006/relationships/hyperlink" Target="https://unhabitatnepal-my.sharepoint.com/:b:/g/personal/land_unhabitatnepal_onmicrosoft_com/ERLqJ60fw0BNnewqA5B95-IBzb_4F0PKxI-pamwxe-IOag?e=KakQN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2025-05-28T10:52:00Z</dcterms:created>
  <dcterms:modified xsi:type="dcterms:W3CDTF">2025-05-28T10:52:00Z</dcterms:modified>
</cp:coreProperties>
</file>