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070B89">
        <w:rPr>
          <w:rFonts w:ascii="Tahoma" w:eastAsia="Times New Roman" w:hAnsi="Tahoma" w:cs="Tahoma"/>
          <w:color w:val="555555"/>
          <w:sz w:val="21"/>
          <w:szCs w:val="21"/>
          <w:bdr w:val="single" w:sz="2" w:space="0" w:color="E5E7EB" w:frame="1"/>
        </w:rPr>
        <w:t>﻿﻿﻿</w:t>
      </w:r>
      <w:r w:rsidRPr="00070B89">
        <w:rPr>
          <w:rFonts w:ascii="Roboto" w:eastAsia="Times New Roman" w:hAnsi="Roboto" w:cs="Times New Roman"/>
          <w:b/>
          <w:bCs/>
          <w:color w:val="555555"/>
          <w:sz w:val="21"/>
          <w:szCs w:val="21"/>
          <w:bdr w:val="single" w:sz="2" w:space="0" w:color="E5E7EB" w:frame="1"/>
        </w:rPr>
        <w:t>Request for Quotation: SRI Paints</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070B89">
        <w:rPr>
          <w:rFonts w:ascii="Roboto" w:eastAsia="Times New Roman" w:hAnsi="Roboto" w:cs="Times New Roman"/>
          <w:b/>
          <w:bCs/>
          <w:color w:val="555555"/>
          <w:sz w:val="21"/>
          <w:szCs w:val="21"/>
          <w:bdr w:val="single" w:sz="2" w:space="0" w:color="E5E7EB" w:frame="1"/>
        </w:rPr>
        <w:t>Company Description</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b/>
          <w:bCs/>
          <w:color w:val="555555"/>
          <w:sz w:val="21"/>
          <w:szCs w:val="21"/>
          <w:bdr w:val="single" w:sz="2" w:space="0" w:color="E5E7EB" w:frame="1"/>
        </w:rPr>
        <w:t>MinErgy Pvt Ltd (MinErgy)</w:t>
      </w:r>
      <w:r w:rsidRPr="00070B89">
        <w:rPr>
          <w:rFonts w:ascii="Roboto" w:eastAsia="Times New Roman" w:hAnsi="Roboto" w:cs="Times New Roman"/>
          <w:color w:val="555555"/>
          <w:sz w:val="21"/>
          <w:szCs w:val="21"/>
        </w:rPr>
        <w:t> is a Nepal based consulting firm in operation since 2008. MinErgy is dedicated to improving clean energy access and energy efficiency at households and industries. Our core focuses are: i) Renewable Energy and Climate Change; ii) Brick and Built Environment and, iii) Water, Sanitation and Hygiene.</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b/>
          <w:bCs/>
          <w:color w:val="555555"/>
          <w:sz w:val="21"/>
          <w:szCs w:val="21"/>
          <w:bdr w:val="single" w:sz="2" w:space="0" w:color="E5E7EB" w:frame="1"/>
        </w:rPr>
        <w:t>Project Description</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b/>
          <w:bCs/>
          <w:color w:val="555555"/>
          <w:sz w:val="21"/>
          <w:szCs w:val="21"/>
          <w:bdr w:val="single" w:sz="2" w:space="0" w:color="E5E7EB" w:frame="1"/>
        </w:rPr>
        <w:t>BUILDING Energy Efficiency in Nepal (BEEN)</w:t>
      </w:r>
      <w:r w:rsidRPr="00070B89">
        <w:rPr>
          <w:rFonts w:ascii="Roboto" w:eastAsia="Times New Roman" w:hAnsi="Roboto" w:cs="Times New Roman"/>
          <w:color w:val="555555"/>
          <w:sz w:val="21"/>
          <w:szCs w:val="21"/>
        </w:rPr>
        <w:t> is a four-year project with funding support from European Union under its SWITCH-Asia Grants Programme. Universität Innsbruck (Austria) in partnership with MinErgy Private Limited (Nepal), Greentech Knowledge Solutions Pvt Ltd (India) and Asociación Española de Normalización (Spain) is implementing this project with an overall objective to contribute to the development of low-carbon and resource-efficiency in the Nepalese building sector by integrating Energy Efficiency (EE) and Renewable Energy (RE) measures in design and construction of new buildings and in retrofitting of existing buildings.</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BEEN Project is providing technical support to Thakurbaba Municipality, Bardiya for the construction of 100 energy efficient affordable houses. The project will showcase various energy efficient measures including application of Solar Reflective Index (SRI) Paint to enhance the thermal performance of those houses. SRI Paint is not readily available in the local market and also the there is lack of trained human resource for the application of SRI Paint.</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MinErgy Private Limited is purchasing the SRI Paints for BEEN project with the scope of work and specifications provided below.</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b/>
          <w:bCs/>
          <w:color w:val="555555"/>
          <w:sz w:val="21"/>
          <w:szCs w:val="21"/>
          <w:bdr w:val="single" w:sz="2" w:space="0" w:color="E5E7EB" w:frame="1"/>
        </w:rPr>
        <w:t>Scope of Work</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The supplier should supply the materials and provide on the job training for the application of SRI Paint</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b/>
          <w:bCs/>
          <w:color w:val="555555"/>
          <w:sz w:val="21"/>
          <w:szCs w:val="21"/>
          <w:bdr w:val="single" w:sz="2" w:space="0" w:color="E5E7EB" w:frame="1"/>
        </w:rPr>
        <w:t>B.1 Supply</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The vendor should supply High Solar Reflective Index (SRI) paint with below specifications:</w:t>
      </w:r>
    </w:p>
    <w:p w:rsidR="00070B89" w:rsidRPr="00070B89" w:rsidRDefault="00070B89" w:rsidP="00070B8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High-reflectivity SRI paint with a minimum solar reflectance of 0.8 or higher.</w:t>
      </w:r>
    </w:p>
    <w:p w:rsidR="00070B89" w:rsidRPr="00070B89" w:rsidRDefault="00070B89" w:rsidP="00070B8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Durable, weather-resistant, and suitable for CGI roofing.</w:t>
      </w:r>
    </w:p>
    <w:p w:rsidR="00070B89" w:rsidRPr="00070B89" w:rsidRDefault="00070B89" w:rsidP="00070B8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The paint should comply with international standards for high-reflectance coatings (e.g., ASTM, LEED, or equivalent).</w:t>
      </w:r>
    </w:p>
    <w:p w:rsidR="00070B89" w:rsidRPr="00070B89" w:rsidRDefault="00070B89" w:rsidP="00070B89">
      <w:pPr>
        <w:numPr>
          <w:ilvl w:val="0"/>
          <w:numId w:val="1"/>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The vendor must submit product data sheets, test reports, and certification for verification.</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b/>
          <w:bCs/>
          <w:color w:val="555555"/>
          <w:sz w:val="21"/>
          <w:szCs w:val="21"/>
          <w:bdr w:val="single" w:sz="2" w:space="0" w:color="E5E7EB" w:frame="1"/>
        </w:rPr>
        <w:t>B.2 Quantity</w:t>
      </w:r>
    </w:p>
    <w:p w:rsidR="00070B89" w:rsidRPr="00070B89" w:rsidRDefault="00070B89" w:rsidP="00070B89">
      <w:pPr>
        <w:numPr>
          <w:ilvl w:val="0"/>
          <w:numId w:val="2"/>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300 liters SRI paint to cover approximately 7,200 sq ft of roof area with double layer coating.</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b/>
          <w:bCs/>
          <w:color w:val="555555"/>
          <w:sz w:val="21"/>
          <w:szCs w:val="21"/>
          <w:bdr w:val="single" w:sz="2" w:space="0" w:color="E5E7EB" w:frame="1"/>
        </w:rPr>
        <w:t>B.3 </w:t>
      </w:r>
      <w:r w:rsidRPr="00070B89">
        <w:rPr>
          <w:rFonts w:ascii="Roboto" w:eastAsia="Times New Roman" w:hAnsi="Roboto" w:cs="Times New Roman"/>
          <w:color w:val="555555"/>
          <w:sz w:val="21"/>
          <w:szCs w:val="21"/>
        </w:rPr>
        <w:t>    </w:t>
      </w:r>
      <w:r w:rsidRPr="00070B89">
        <w:rPr>
          <w:rFonts w:ascii="Roboto" w:eastAsia="Times New Roman" w:hAnsi="Roboto" w:cs="Times New Roman"/>
          <w:b/>
          <w:bCs/>
          <w:color w:val="555555"/>
          <w:sz w:val="21"/>
          <w:szCs w:val="21"/>
          <w:bdr w:val="single" w:sz="2" w:space="0" w:color="E5E7EB" w:frame="1"/>
        </w:rPr>
        <w:t>Application and On the Job Training</w:t>
      </w:r>
    </w:p>
    <w:p w:rsidR="00070B89" w:rsidRPr="00070B89" w:rsidRDefault="00070B89" w:rsidP="00070B89">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Surface preparation and application on identified housing units.</w:t>
      </w:r>
    </w:p>
    <w:p w:rsidR="00070B89" w:rsidRPr="00070B89" w:rsidRDefault="00070B89" w:rsidP="00070B89">
      <w:pPr>
        <w:numPr>
          <w:ilvl w:val="0"/>
          <w:numId w:val="3"/>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Provide On-the-job training to local painters ensuring quality and uniform coating as per recommended standards.</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b/>
          <w:bCs/>
          <w:color w:val="555555"/>
          <w:sz w:val="21"/>
          <w:szCs w:val="21"/>
          <w:bdr w:val="single" w:sz="2" w:space="0" w:color="E5E7EB" w:frame="1"/>
        </w:rPr>
        <w:lastRenderedPageBreak/>
        <w:t>Quotation Requirements</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b/>
          <w:bCs/>
          <w:color w:val="555555"/>
          <w:sz w:val="21"/>
          <w:szCs w:val="21"/>
          <w:bdr w:val="single" w:sz="2" w:space="0" w:color="E5E7EB" w:frame="1"/>
        </w:rPr>
        <w:t>Please include the following in your quotation:</w:t>
      </w:r>
    </w:p>
    <w:p w:rsidR="00070B89" w:rsidRPr="00070B89" w:rsidRDefault="00070B89" w:rsidP="00070B8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Detailed cost breakdown. This should include product cost, delivery charges, application and training charges, taxes etc.</w:t>
      </w:r>
    </w:p>
    <w:p w:rsidR="00070B89" w:rsidRPr="00070B89" w:rsidRDefault="00070B89" w:rsidP="00070B8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Brand and specification of the paint to be used</w:t>
      </w:r>
    </w:p>
    <w:p w:rsidR="00070B89" w:rsidRPr="00070B89" w:rsidRDefault="00070B89" w:rsidP="00070B8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Timeline for completion</w:t>
      </w:r>
    </w:p>
    <w:p w:rsidR="00070B89" w:rsidRPr="00070B89" w:rsidRDefault="00070B89" w:rsidP="00070B8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Warranty/guarantee details (if any)</w:t>
      </w:r>
    </w:p>
    <w:p w:rsidR="00070B89" w:rsidRPr="00070B89" w:rsidRDefault="00070B89" w:rsidP="00070B8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Validity of quotation</w:t>
      </w:r>
    </w:p>
    <w:p w:rsidR="00070B89" w:rsidRPr="00070B89" w:rsidRDefault="00070B89" w:rsidP="00070B89">
      <w:pPr>
        <w:numPr>
          <w:ilvl w:val="0"/>
          <w:numId w:val="4"/>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Company profile and relevant experience in similar works</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b/>
          <w:bCs/>
          <w:color w:val="555555"/>
          <w:sz w:val="21"/>
          <w:szCs w:val="21"/>
          <w:bdr w:val="single" w:sz="2" w:space="0" w:color="E5E7EB" w:frame="1"/>
        </w:rPr>
        <w:t>Method of Submission</w:t>
      </w:r>
    </w:p>
    <w:p w:rsidR="00070B89" w:rsidRPr="00070B89" w:rsidRDefault="00070B89" w:rsidP="00070B89">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Interested suppliers are requested to submit the following documents by </w:t>
      </w:r>
      <w:r w:rsidRPr="00070B89">
        <w:rPr>
          <w:rFonts w:ascii="Roboto" w:eastAsia="Times New Roman" w:hAnsi="Roboto" w:cs="Times New Roman"/>
          <w:b/>
          <w:bCs/>
          <w:color w:val="555555"/>
          <w:sz w:val="21"/>
          <w:szCs w:val="21"/>
          <w:bdr w:val="single" w:sz="2" w:space="0" w:color="E5E7EB" w:frame="1"/>
        </w:rPr>
        <w:t>22nd April 2025 (5:00 PM)</w:t>
      </w:r>
      <w:r w:rsidRPr="00070B89">
        <w:rPr>
          <w:rFonts w:ascii="Roboto" w:eastAsia="Times New Roman" w:hAnsi="Roboto" w:cs="Times New Roman"/>
          <w:color w:val="555555"/>
          <w:sz w:val="21"/>
          <w:szCs w:val="21"/>
        </w:rPr>
        <w:t> to</w:t>
      </w:r>
      <w:r w:rsidRPr="00070B89">
        <w:rPr>
          <w:rFonts w:ascii="Roboto" w:eastAsia="Times New Roman" w:hAnsi="Roboto" w:cs="Times New Roman"/>
          <w:b/>
          <w:bCs/>
          <w:color w:val="555555"/>
          <w:sz w:val="21"/>
          <w:szCs w:val="21"/>
          <w:bdr w:val="single" w:sz="2" w:space="0" w:color="E5E7EB" w:frame="1"/>
        </w:rPr>
        <w:t> info@beenproject.org</w:t>
      </w:r>
      <w:r w:rsidRPr="00070B89">
        <w:rPr>
          <w:rFonts w:ascii="Roboto" w:eastAsia="Times New Roman" w:hAnsi="Roboto" w:cs="Times New Roman"/>
          <w:color w:val="555555"/>
          <w:sz w:val="21"/>
          <w:szCs w:val="21"/>
        </w:rPr>
        <w:t> along with below documents</w:t>
      </w:r>
    </w:p>
    <w:p w:rsidR="00070B89" w:rsidRPr="00070B89" w:rsidRDefault="00070B89" w:rsidP="00070B8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Quotation as specified above</w:t>
      </w:r>
    </w:p>
    <w:p w:rsidR="00070B89" w:rsidRPr="00070B89" w:rsidRDefault="00070B89" w:rsidP="00070B8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Organization Registration Certificate</w:t>
      </w:r>
    </w:p>
    <w:p w:rsidR="00070B89" w:rsidRPr="00070B89" w:rsidRDefault="00070B89" w:rsidP="00070B8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PAN/VAT Registration Certificate</w:t>
      </w:r>
    </w:p>
    <w:p w:rsidR="00070B89" w:rsidRPr="00070B89" w:rsidRDefault="00070B89" w:rsidP="00070B8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Tax Clearance Certificate of Fiscal Year 2080-81</w:t>
      </w:r>
    </w:p>
    <w:p w:rsidR="00070B89" w:rsidRPr="00070B89" w:rsidRDefault="00070B89" w:rsidP="00070B8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Only the quotations received within the deadline and against exact specification mentioned in the notice will be considered for evaluation.</w:t>
      </w:r>
    </w:p>
    <w:p w:rsidR="00070B89" w:rsidRPr="00070B89" w:rsidRDefault="00070B89" w:rsidP="00070B89">
      <w:pPr>
        <w:numPr>
          <w:ilvl w:val="0"/>
          <w:numId w:val="5"/>
        </w:numPr>
        <w:pBdr>
          <w:top w:val="single" w:sz="2" w:space="0" w:color="E5E7EB"/>
          <w:left w:val="single" w:sz="2" w:space="12"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070B89">
        <w:rPr>
          <w:rFonts w:ascii="Roboto" w:eastAsia="Times New Roman" w:hAnsi="Roboto" w:cs="Times New Roman"/>
          <w:color w:val="555555"/>
          <w:sz w:val="21"/>
          <w:szCs w:val="21"/>
        </w:rPr>
        <w:t>MinErgy reserves all the rights to accept or reject the quotations fully or partially at its sole discretion without assigning any reasons whatsoever.</w:t>
      </w:r>
    </w:p>
    <w:p w:rsidR="006E5416" w:rsidRDefault="006E5416">
      <w:bookmarkStart w:id="0" w:name="_GoBack"/>
      <w:bookmarkEnd w:id="0"/>
    </w:p>
    <w:sectPr w:rsidR="006E5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E33FA"/>
    <w:multiLevelType w:val="multilevel"/>
    <w:tmpl w:val="6870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1D627F"/>
    <w:multiLevelType w:val="multilevel"/>
    <w:tmpl w:val="CB44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0EC0B43"/>
    <w:multiLevelType w:val="multilevel"/>
    <w:tmpl w:val="6B7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7919B5"/>
    <w:multiLevelType w:val="multilevel"/>
    <w:tmpl w:val="B6A2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BF2123"/>
    <w:multiLevelType w:val="multilevel"/>
    <w:tmpl w:val="C186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04"/>
    <w:rsid w:val="00070B89"/>
    <w:rsid w:val="00114D04"/>
    <w:rsid w:val="006E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855C7-F1FA-4FC4-93DE-5B2CC70B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0B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61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2025-04-09T10:55:00Z</dcterms:created>
  <dcterms:modified xsi:type="dcterms:W3CDTF">2025-04-09T10:55:00Z</dcterms:modified>
</cp:coreProperties>
</file>