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6FB4" w:rsidRPr="00356FB4" w:rsidRDefault="00356FB4" w:rsidP="00356FB4">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center"/>
        <w:rPr>
          <w:rFonts w:ascii="Roboto" w:eastAsia="Times New Roman" w:hAnsi="Roboto" w:cs="Times New Roman"/>
          <w:color w:val="555555"/>
          <w:sz w:val="21"/>
          <w:szCs w:val="21"/>
        </w:rPr>
      </w:pPr>
      <w:r w:rsidRPr="00356FB4">
        <w:rPr>
          <w:rFonts w:ascii="Tahoma" w:eastAsia="Times New Roman" w:hAnsi="Tahoma" w:cs="Tahoma"/>
          <w:color w:val="555555"/>
          <w:sz w:val="21"/>
          <w:szCs w:val="21"/>
          <w:bdr w:val="single" w:sz="2" w:space="0" w:color="E5E7EB" w:frame="1"/>
        </w:rPr>
        <w:t>﻿</w:t>
      </w:r>
      <w:r w:rsidRPr="00356FB4">
        <w:rPr>
          <w:rFonts w:ascii="Tahoma" w:eastAsia="Times New Roman" w:hAnsi="Tahoma" w:cs="Tahoma"/>
          <w:b/>
          <w:bCs/>
          <w:color w:val="555555"/>
          <w:sz w:val="21"/>
          <w:szCs w:val="21"/>
          <w:bdr w:val="single" w:sz="2" w:space="0" w:color="E5E7EB" w:frame="1"/>
        </w:rPr>
        <w:t>﻿</w:t>
      </w:r>
      <w:r w:rsidRPr="00356FB4">
        <w:rPr>
          <w:rFonts w:ascii="Roboto" w:eastAsia="Times New Roman" w:hAnsi="Roboto" w:cs="Times New Roman"/>
          <w:b/>
          <w:bCs/>
          <w:color w:val="555555"/>
          <w:sz w:val="21"/>
          <w:szCs w:val="21"/>
          <w:bdr w:val="single" w:sz="2" w:space="0" w:color="E5E7EB" w:frame="1"/>
        </w:rPr>
        <w:t>Call for Consultancy Service for project evaluation </w:t>
      </w:r>
      <w:r w:rsidRPr="00356FB4">
        <w:rPr>
          <w:rFonts w:ascii="Roboto" w:eastAsia="Times New Roman" w:hAnsi="Roboto" w:cs="Times New Roman"/>
          <w:b/>
          <w:bCs/>
          <w:color w:val="555555"/>
          <w:sz w:val="21"/>
          <w:szCs w:val="21"/>
          <w:bdr w:val="single" w:sz="2" w:space="0" w:color="E5E7EB" w:frame="1"/>
        </w:rPr>
        <w:br/>
      </w:r>
    </w:p>
    <w:p w:rsidR="00356FB4" w:rsidRPr="00356FB4" w:rsidRDefault="00356FB4" w:rsidP="00356FB4">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center"/>
        <w:rPr>
          <w:rFonts w:ascii="Roboto" w:eastAsia="Times New Roman" w:hAnsi="Roboto" w:cs="Times New Roman"/>
          <w:color w:val="555555"/>
          <w:sz w:val="21"/>
          <w:szCs w:val="21"/>
        </w:rPr>
      </w:pPr>
      <w:r w:rsidRPr="00356FB4">
        <w:rPr>
          <w:rFonts w:ascii="Roboto" w:eastAsia="Times New Roman" w:hAnsi="Roboto" w:cs="Times New Roman"/>
          <w:b/>
          <w:bCs/>
          <w:color w:val="555555"/>
          <w:sz w:val="21"/>
          <w:szCs w:val="21"/>
          <w:u w:val="single"/>
          <w:bdr w:val="single" w:sz="2" w:space="0" w:color="E5E7EB" w:frame="1"/>
        </w:rPr>
        <w:t>11th February 2025</w:t>
      </w:r>
    </w:p>
    <w:p w:rsidR="00356FB4" w:rsidRPr="00356FB4" w:rsidRDefault="00356FB4" w:rsidP="00356FB4">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356FB4">
        <w:rPr>
          <w:rFonts w:ascii="Roboto" w:eastAsia="Times New Roman" w:hAnsi="Roboto" w:cs="Times New Roman"/>
          <w:color w:val="555555"/>
          <w:sz w:val="21"/>
          <w:szCs w:val="21"/>
          <w:bdr w:val="single" w:sz="2" w:space="0" w:color="E5E7EB" w:frame="1"/>
        </w:rPr>
        <w:t>The </w:t>
      </w:r>
      <w:r w:rsidRPr="00356FB4">
        <w:rPr>
          <w:rFonts w:ascii="Roboto" w:eastAsia="Times New Roman" w:hAnsi="Roboto" w:cs="Times New Roman"/>
          <w:b/>
          <w:bCs/>
          <w:color w:val="555555"/>
          <w:sz w:val="21"/>
          <w:szCs w:val="21"/>
          <w:bdr w:val="single" w:sz="2" w:space="0" w:color="E5E7EB" w:frame="1"/>
        </w:rPr>
        <w:t>Rural Institution for Community Development (RICOD)</w:t>
      </w:r>
      <w:r w:rsidRPr="00356FB4">
        <w:rPr>
          <w:rFonts w:ascii="Roboto" w:eastAsia="Times New Roman" w:hAnsi="Roboto" w:cs="Times New Roman"/>
          <w:color w:val="555555"/>
          <w:sz w:val="21"/>
          <w:szCs w:val="21"/>
          <w:bdr w:val="single" w:sz="2" w:space="0" w:color="E5E7EB" w:frame="1"/>
        </w:rPr>
        <w:t xml:space="preserve"> is a not profit organization (NGO) registered at the </w:t>
      </w:r>
      <w:proofErr w:type="spellStart"/>
      <w:r w:rsidRPr="00356FB4">
        <w:rPr>
          <w:rFonts w:ascii="Roboto" w:eastAsia="Times New Roman" w:hAnsi="Roboto" w:cs="Times New Roman"/>
          <w:color w:val="555555"/>
          <w:sz w:val="21"/>
          <w:szCs w:val="21"/>
          <w:bdr w:val="single" w:sz="2" w:space="0" w:color="E5E7EB" w:frame="1"/>
        </w:rPr>
        <w:t>Lalitpur</w:t>
      </w:r>
      <w:proofErr w:type="spellEnd"/>
      <w:r w:rsidRPr="00356FB4">
        <w:rPr>
          <w:rFonts w:ascii="Roboto" w:eastAsia="Times New Roman" w:hAnsi="Roboto" w:cs="Times New Roman"/>
          <w:color w:val="555555"/>
          <w:sz w:val="21"/>
          <w:szCs w:val="21"/>
          <w:bdr w:val="single" w:sz="2" w:space="0" w:color="E5E7EB" w:frame="1"/>
        </w:rPr>
        <w:t xml:space="preserve"> District Administration Office and affiliated with the Social Welfare Council since 1995 AD. The organization has been working with children, women and youth in primary health, basic education, food security and nutrition in Nepal. Since April 2022, RICOD has been implementing “Improving Food Security and Nutrition (IFSAN) of Women and Children in Rural </w:t>
      </w:r>
      <w:proofErr w:type="spellStart"/>
      <w:r w:rsidRPr="00356FB4">
        <w:rPr>
          <w:rFonts w:ascii="Roboto" w:eastAsia="Times New Roman" w:hAnsi="Roboto" w:cs="Times New Roman"/>
          <w:color w:val="555555"/>
          <w:sz w:val="21"/>
          <w:szCs w:val="21"/>
          <w:bdr w:val="single" w:sz="2" w:space="0" w:color="E5E7EB" w:frame="1"/>
        </w:rPr>
        <w:t>Lalitpur</w:t>
      </w:r>
      <w:proofErr w:type="spellEnd"/>
      <w:r w:rsidRPr="00356FB4">
        <w:rPr>
          <w:rFonts w:ascii="Roboto" w:eastAsia="Times New Roman" w:hAnsi="Roboto" w:cs="Times New Roman"/>
          <w:color w:val="555555"/>
          <w:sz w:val="21"/>
          <w:szCs w:val="21"/>
          <w:bdr w:val="single" w:sz="2" w:space="0" w:color="E5E7EB" w:frame="1"/>
        </w:rPr>
        <w:t>” project in 5 wards (</w:t>
      </w:r>
      <w:proofErr w:type="spellStart"/>
      <w:r w:rsidRPr="00356FB4">
        <w:rPr>
          <w:rFonts w:ascii="Roboto" w:eastAsia="Times New Roman" w:hAnsi="Roboto" w:cs="Times New Roman"/>
          <w:color w:val="555555"/>
          <w:sz w:val="21"/>
          <w:szCs w:val="21"/>
          <w:bdr w:val="single" w:sz="2" w:space="0" w:color="E5E7EB" w:frame="1"/>
        </w:rPr>
        <w:t>Ghusel</w:t>
      </w:r>
      <w:proofErr w:type="spellEnd"/>
      <w:r w:rsidRPr="00356FB4">
        <w:rPr>
          <w:rFonts w:ascii="Roboto" w:eastAsia="Times New Roman" w:hAnsi="Roboto" w:cs="Times New Roman"/>
          <w:color w:val="555555"/>
          <w:sz w:val="21"/>
          <w:szCs w:val="21"/>
          <w:bdr w:val="single" w:sz="2" w:space="0" w:color="E5E7EB" w:frame="1"/>
        </w:rPr>
        <w:t xml:space="preserve">, Malta, </w:t>
      </w:r>
      <w:proofErr w:type="spellStart"/>
      <w:r w:rsidRPr="00356FB4">
        <w:rPr>
          <w:rFonts w:ascii="Roboto" w:eastAsia="Times New Roman" w:hAnsi="Roboto" w:cs="Times New Roman"/>
          <w:color w:val="555555"/>
          <w:sz w:val="21"/>
          <w:szCs w:val="21"/>
          <w:bdr w:val="single" w:sz="2" w:space="0" w:color="E5E7EB" w:frame="1"/>
        </w:rPr>
        <w:t>Bhattedanda</w:t>
      </w:r>
      <w:proofErr w:type="spellEnd"/>
      <w:r w:rsidRPr="00356FB4">
        <w:rPr>
          <w:rFonts w:ascii="Roboto" w:eastAsia="Times New Roman" w:hAnsi="Roboto" w:cs="Times New Roman"/>
          <w:color w:val="555555"/>
          <w:sz w:val="21"/>
          <w:szCs w:val="21"/>
          <w:bdr w:val="single" w:sz="2" w:space="0" w:color="E5E7EB" w:frame="1"/>
        </w:rPr>
        <w:t xml:space="preserve">, </w:t>
      </w:r>
      <w:proofErr w:type="spellStart"/>
      <w:r w:rsidRPr="00356FB4">
        <w:rPr>
          <w:rFonts w:ascii="Roboto" w:eastAsia="Times New Roman" w:hAnsi="Roboto" w:cs="Times New Roman"/>
          <w:color w:val="555555"/>
          <w:sz w:val="21"/>
          <w:szCs w:val="21"/>
          <w:bdr w:val="single" w:sz="2" w:space="0" w:color="E5E7EB" w:frame="1"/>
        </w:rPr>
        <w:t>Pyutar</w:t>
      </w:r>
      <w:proofErr w:type="spellEnd"/>
      <w:r w:rsidRPr="00356FB4">
        <w:rPr>
          <w:rFonts w:ascii="Roboto" w:eastAsia="Times New Roman" w:hAnsi="Roboto" w:cs="Times New Roman"/>
          <w:color w:val="555555"/>
          <w:sz w:val="21"/>
          <w:szCs w:val="21"/>
          <w:bdr w:val="single" w:sz="2" w:space="0" w:color="E5E7EB" w:frame="1"/>
        </w:rPr>
        <w:t xml:space="preserve"> and </w:t>
      </w:r>
      <w:proofErr w:type="spellStart"/>
      <w:r w:rsidRPr="00356FB4">
        <w:rPr>
          <w:rFonts w:ascii="Roboto" w:eastAsia="Times New Roman" w:hAnsi="Roboto" w:cs="Times New Roman"/>
          <w:color w:val="555555"/>
          <w:sz w:val="21"/>
          <w:szCs w:val="21"/>
          <w:bdr w:val="single" w:sz="2" w:space="0" w:color="E5E7EB" w:frame="1"/>
        </w:rPr>
        <w:t>Ikudol</w:t>
      </w:r>
      <w:proofErr w:type="spellEnd"/>
      <w:r w:rsidRPr="00356FB4">
        <w:rPr>
          <w:rFonts w:ascii="Roboto" w:eastAsia="Times New Roman" w:hAnsi="Roboto" w:cs="Times New Roman"/>
          <w:color w:val="555555"/>
          <w:sz w:val="21"/>
          <w:szCs w:val="21"/>
          <w:bdr w:val="single" w:sz="2" w:space="0" w:color="E5E7EB" w:frame="1"/>
        </w:rPr>
        <w:t xml:space="preserve">) of </w:t>
      </w:r>
      <w:proofErr w:type="spellStart"/>
      <w:r w:rsidRPr="00356FB4">
        <w:rPr>
          <w:rFonts w:ascii="Roboto" w:eastAsia="Times New Roman" w:hAnsi="Roboto" w:cs="Times New Roman"/>
          <w:color w:val="555555"/>
          <w:sz w:val="21"/>
          <w:szCs w:val="21"/>
          <w:bdr w:val="single" w:sz="2" w:space="0" w:color="E5E7EB" w:frame="1"/>
        </w:rPr>
        <w:t>Bagmati</w:t>
      </w:r>
      <w:proofErr w:type="spellEnd"/>
      <w:r w:rsidRPr="00356FB4">
        <w:rPr>
          <w:rFonts w:ascii="Roboto" w:eastAsia="Times New Roman" w:hAnsi="Roboto" w:cs="Times New Roman"/>
          <w:color w:val="555555"/>
          <w:sz w:val="21"/>
          <w:szCs w:val="21"/>
          <w:bdr w:val="single" w:sz="2" w:space="0" w:color="E5E7EB" w:frame="1"/>
        </w:rPr>
        <w:t xml:space="preserve"> rural municipality and one ward (</w:t>
      </w:r>
      <w:proofErr w:type="spellStart"/>
      <w:r w:rsidRPr="00356FB4">
        <w:rPr>
          <w:rFonts w:ascii="Roboto" w:eastAsia="Times New Roman" w:hAnsi="Roboto" w:cs="Times New Roman"/>
          <w:color w:val="555555"/>
          <w:sz w:val="21"/>
          <w:szCs w:val="21"/>
          <w:bdr w:val="single" w:sz="2" w:space="0" w:color="E5E7EB" w:frame="1"/>
        </w:rPr>
        <w:t>Devichaur</w:t>
      </w:r>
      <w:proofErr w:type="spellEnd"/>
      <w:r w:rsidRPr="00356FB4">
        <w:rPr>
          <w:rFonts w:ascii="Roboto" w:eastAsia="Times New Roman" w:hAnsi="Roboto" w:cs="Times New Roman"/>
          <w:color w:val="555555"/>
          <w:sz w:val="21"/>
          <w:szCs w:val="21"/>
          <w:bdr w:val="single" w:sz="2" w:space="0" w:color="E5E7EB" w:frame="1"/>
        </w:rPr>
        <w:t xml:space="preserve">) of </w:t>
      </w:r>
      <w:proofErr w:type="spellStart"/>
      <w:r w:rsidRPr="00356FB4">
        <w:rPr>
          <w:rFonts w:ascii="Roboto" w:eastAsia="Times New Roman" w:hAnsi="Roboto" w:cs="Times New Roman"/>
          <w:color w:val="555555"/>
          <w:sz w:val="21"/>
          <w:szCs w:val="21"/>
          <w:bdr w:val="single" w:sz="2" w:space="0" w:color="E5E7EB" w:frame="1"/>
        </w:rPr>
        <w:t>Godawari</w:t>
      </w:r>
      <w:proofErr w:type="spellEnd"/>
      <w:r w:rsidRPr="00356FB4">
        <w:rPr>
          <w:rFonts w:ascii="Roboto" w:eastAsia="Times New Roman" w:hAnsi="Roboto" w:cs="Times New Roman"/>
          <w:color w:val="555555"/>
          <w:sz w:val="21"/>
          <w:szCs w:val="21"/>
          <w:bdr w:val="single" w:sz="2" w:space="0" w:color="E5E7EB" w:frame="1"/>
        </w:rPr>
        <w:t xml:space="preserve"> municipality.</w:t>
      </w:r>
    </w:p>
    <w:p w:rsidR="00356FB4" w:rsidRPr="00356FB4" w:rsidRDefault="00356FB4" w:rsidP="00356FB4">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356FB4">
        <w:rPr>
          <w:rFonts w:ascii="Roboto" w:eastAsia="Times New Roman" w:hAnsi="Roboto" w:cs="Times New Roman"/>
          <w:b/>
          <w:bCs/>
          <w:color w:val="555555"/>
          <w:sz w:val="21"/>
          <w:szCs w:val="21"/>
          <w:bdr w:val="single" w:sz="2" w:space="0" w:color="E5E7EB" w:frame="1"/>
        </w:rPr>
        <w:t>RICOD</w:t>
      </w:r>
      <w:r w:rsidRPr="00356FB4">
        <w:rPr>
          <w:rFonts w:ascii="Roboto" w:eastAsia="Times New Roman" w:hAnsi="Roboto" w:cs="Times New Roman"/>
          <w:color w:val="555555"/>
          <w:sz w:val="21"/>
          <w:szCs w:val="21"/>
          <w:bdr w:val="single" w:sz="2" w:space="0" w:color="E5E7EB" w:frame="1"/>
        </w:rPr>
        <w:t> is looking for a consultancy service to conduct project evaluation. Individuals are required to submit the following documents along with EOI:</w:t>
      </w:r>
    </w:p>
    <w:p w:rsidR="00356FB4" w:rsidRPr="00356FB4" w:rsidRDefault="00356FB4" w:rsidP="00356FB4">
      <w:pPr>
        <w:numPr>
          <w:ilvl w:val="0"/>
          <w:numId w:val="1"/>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356FB4">
        <w:rPr>
          <w:rFonts w:ascii="Roboto" w:eastAsia="Times New Roman" w:hAnsi="Roboto" w:cs="Times New Roman"/>
          <w:color w:val="555555"/>
          <w:sz w:val="21"/>
          <w:szCs w:val="21"/>
          <w:bdr w:val="single" w:sz="2" w:space="0" w:color="E5E7EB" w:frame="1"/>
        </w:rPr>
        <w:t>Letter of interest indicating consultancy fee (per day)</w:t>
      </w:r>
    </w:p>
    <w:p w:rsidR="00356FB4" w:rsidRPr="00356FB4" w:rsidRDefault="00356FB4" w:rsidP="00356FB4">
      <w:pPr>
        <w:numPr>
          <w:ilvl w:val="0"/>
          <w:numId w:val="1"/>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356FB4">
        <w:rPr>
          <w:rFonts w:ascii="Roboto" w:eastAsia="Times New Roman" w:hAnsi="Roboto" w:cs="Times New Roman"/>
          <w:color w:val="555555"/>
          <w:sz w:val="21"/>
          <w:szCs w:val="21"/>
          <w:bdr w:val="single" w:sz="2" w:space="0" w:color="E5E7EB" w:frame="1"/>
        </w:rPr>
        <w:t>Certificates of relevant experiences of individual consultant</w:t>
      </w:r>
    </w:p>
    <w:p w:rsidR="00356FB4" w:rsidRPr="00356FB4" w:rsidRDefault="00356FB4" w:rsidP="00356FB4">
      <w:pPr>
        <w:numPr>
          <w:ilvl w:val="0"/>
          <w:numId w:val="1"/>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356FB4">
        <w:rPr>
          <w:rFonts w:ascii="Roboto" w:eastAsia="Times New Roman" w:hAnsi="Roboto" w:cs="Times New Roman"/>
          <w:color w:val="555555"/>
          <w:sz w:val="21"/>
          <w:szCs w:val="21"/>
          <w:bdr w:val="single" w:sz="2" w:space="0" w:color="E5E7EB" w:frame="1"/>
        </w:rPr>
        <w:t>Updated Resume</w:t>
      </w:r>
    </w:p>
    <w:p w:rsidR="00356FB4" w:rsidRPr="00356FB4" w:rsidRDefault="00356FB4" w:rsidP="00356FB4">
      <w:pPr>
        <w:numPr>
          <w:ilvl w:val="0"/>
          <w:numId w:val="1"/>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356FB4">
        <w:rPr>
          <w:rFonts w:ascii="Roboto" w:eastAsia="Times New Roman" w:hAnsi="Roboto" w:cs="Times New Roman"/>
          <w:color w:val="555555"/>
          <w:sz w:val="21"/>
          <w:szCs w:val="21"/>
          <w:bdr w:val="single" w:sz="2" w:space="0" w:color="E5E7EB" w:frame="1"/>
        </w:rPr>
        <w:t>PAN registration</w:t>
      </w:r>
    </w:p>
    <w:p w:rsidR="00356FB4" w:rsidRPr="00356FB4" w:rsidRDefault="00356FB4" w:rsidP="00356FB4">
      <w:pPr>
        <w:numPr>
          <w:ilvl w:val="0"/>
          <w:numId w:val="1"/>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356FB4">
        <w:rPr>
          <w:rFonts w:ascii="Roboto" w:eastAsia="Times New Roman" w:hAnsi="Roboto" w:cs="Times New Roman"/>
          <w:color w:val="555555"/>
          <w:sz w:val="21"/>
          <w:szCs w:val="21"/>
          <w:bdr w:val="single" w:sz="2" w:space="0" w:color="E5E7EB" w:frame="1"/>
        </w:rPr>
        <w:t>Any other relevant documents</w:t>
      </w:r>
    </w:p>
    <w:p w:rsidR="00356FB4" w:rsidRPr="00356FB4" w:rsidRDefault="00356FB4" w:rsidP="00356FB4">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356FB4">
        <w:rPr>
          <w:rFonts w:ascii="Roboto" w:eastAsia="Times New Roman" w:hAnsi="Roboto" w:cs="Times New Roman"/>
          <w:b/>
          <w:bCs/>
          <w:color w:val="555555"/>
          <w:sz w:val="21"/>
          <w:szCs w:val="21"/>
          <w:bdr w:val="single" w:sz="2" w:space="0" w:color="E5E7EB" w:frame="1"/>
        </w:rPr>
        <w:t>Terms of Reference (TOR) can requested to </w:t>
      </w:r>
      <w:hyperlink r:id="rId5" w:history="1">
        <w:r w:rsidRPr="00356FB4">
          <w:rPr>
            <w:rFonts w:ascii="Roboto" w:eastAsia="Times New Roman" w:hAnsi="Roboto" w:cs="Times New Roman"/>
            <w:b/>
            <w:bCs/>
            <w:color w:val="007BFF"/>
            <w:sz w:val="21"/>
            <w:szCs w:val="21"/>
            <w:u w:val="single"/>
            <w:bdr w:val="single" w:sz="2" w:space="0" w:color="E5E7EB" w:frame="1"/>
          </w:rPr>
          <w:t>kunjanapandey@ricod.org.np</w:t>
        </w:r>
      </w:hyperlink>
    </w:p>
    <w:p w:rsidR="00356FB4" w:rsidRPr="00356FB4" w:rsidRDefault="00356FB4" w:rsidP="00356FB4">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356FB4">
        <w:rPr>
          <w:rFonts w:ascii="Roboto" w:eastAsia="Times New Roman" w:hAnsi="Roboto" w:cs="Times New Roman"/>
          <w:color w:val="555555"/>
          <w:sz w:val="21"/>
          <w:szCs w:val="21"/>
          <w:bdr w:val="single" w:sz="2" w:space="0" w:color="E5E7EB" w:frame="1"/>
        </w:rPr>
        <w:t>Interested and qualified individuals are requested to submit the Expression of Interest (</w:t>
      </w:r>
      <w:proofErr w:type="spellStart"/>
      <w:r w:rsidRPr="00356FB4">
        <w:rPr>
          <w:rFonts w:ascii="Roboto" w:eastAsia="Times New Roman" w:hAnsi="Roboto" w:cs="Times New Roman"/>
          <w:color w:val="555555"/>
          <w:sz w:val="21"/>
          <w:szCs w:val="21"/>
          <w:bdr w:val="single" w:sz="2" w:space="0" w:color="E5E7EB" w:frame="1"/>
        </w:rPr>
        <w:t>EoI</w:t>
      </w:r>
      <w:proofErr w:type="spellEnd"/>
      <w:r w:rsidRPr="00356FB4">
        <w:rPr>
          <w:rFonts w:ascii="Roboto" w:eastAsia="Times New Roman" w:hAnsi="Roboto" w:cs="Times New Roman"/>
          <w:color w:val="555555"/>
          <w:sz w:val="21"/>
          <w:szCs w:val="21"/>
          <w:bdr w:val="single" w:sz="2" w:space="0" w:color="E5E7EB" w:frame="1"/>
        </w:rPr>
        <w:t>) to </w:t>
      </w:r>
      <w:hyperlink r:id="rId6" w:history="1">
        <w:r w:rsidRPr="00356FB4">
          <w:rPr>
            <w:rFonts w:ascii="Roboto" w:eastAsia="Times New Roman" w:hAnsi="Roboto" w:cs="Times New Roman"/>
            <w:b/>
            <w:bCs/>
            <w:color w:val="007BFF"/>
            <w:sz w:val="21"/>
            <w:szCs w:val="21"/>
            <w:u w:val="single"/>
            <w:bdr w:val="single" w:sz="2" w:space="0" w:color="E5E7EB" w:frame="1"/>
          </w:rPr>
          <w:t>info@ricod.org.np</w:t>
        </w:r>
      </w:hyperlink>
      <w:r w:rsidRPr="00356FB4">
        <w:rPr>
          <w:rFonts w:ascii="Roboto" w:eastAsia="Times New Roman" w:hAnsi="Roboto" w:cs="Times New Roman"/>
          <w:color w:val="555555"/>
          <w:sz w:val="21"/>
          <w:szCs w:val="21"/>
          <w:bdr w:val="single" w:sz="2" w:space="0" w:color="E5E7EB" w:frame="1"/>
        </w:rPr>
        <w:t> with the subject line </w:t>
      </w:r>
      <w:r w:rsidRPr="00356FB4">
        <w:rPr>
          <w:rFonts w:ascii="Roboto" w:eastAsia="Times New Roman" w:hAnsi="Roboto" w:cs="Times New Roman"/>
          <w:b/>
          <w:bCs/>
          <w:color w:val="555555"/>
          <w:sz w:val="21"/>
          <w:szCs w:val="21"/>
          <w:bdr w:val="single" w:sz="2" w:space="0" w:color="E5E7EB" w:frame="1"/>
        </w:rPr>
        <w:t>“</w:t>
      </w:r>
      <w:proofErr w:type="spellStart"/>
      <w:r w:rsidRPr="00356FB4">
        <w:rPr>
          <w:rFonts w:ascii="Roboto" w:eastAsia="Times New Roman" w:hAnsi="Roboto" w:cs="Times New Roman"/>
          <w:b/>
          <w:bCs/>
          <w:color w:val="555555"/>
          <w:sz w:val="21"/>
          <w:szCs w:val="21"/>
          <w:bdr w:val="single" w:sz="2" w:space="0" w:color="E5E7EB" w:frame="1"/>
        </w:rPr>
        <w:t>EoI</w:t>
      </w:r>
      <w:proofErr w:type="spellEnd"/>
      <w:r w:rsidRPr="00356FB4">
        <w:rPr>
          <w:rFonts w:ascii="Roboto" w:eastAsia="Times New Roman" w:hAnsi="Roboto" w:cs="Times New Roman"/>
          <w:b/>
          <w:bCs/>
          <w:color w:val="555555"/>
          <w:sz w:val="21"/>
          <w:szCs w:val="21"/>
          <w:bdr w:val="single" w:sz="2" w:space="0" w:color="E5E7EB" w:frame="1"/>
        </w:rPr>
        <w:t xml:space="preserve"> for Project Evaluation”</w:t>
      </w:r>
      <w:r w:rsidRPr="00356FB4">
        <w:rPr>
          <w:rFonts w:ascii="Roboto" w:eastAsia="Times New Roman" w:hAnsi="Roboto" w:cs="Times New Roman"/>
          <w:color w:val="555555"/>
          <w:sz w:val="21"/>
          <w:szCs w:val="21"/>
          <w:bdr w:val="single" w:sz="2" w:space="0" w:color="E5E7EB" w:frame="1"/>
        </w:rPr>
        <w:t> by</w:t>
      </w:r>
      <w:r w:rsidRPr="00356FB4">
        <w:rPr>
          <w:rFonts w:ascii="Roboto" w:eastAsia="Times New Roman" w:hAnsi="Roboto" w:cs="Times New Roman"/>
          <w:b/>
          <w:bCs/>
          <w:color w:val="555555"/>
          <w:sz w:val="21"/>
          <w:szCs w:val="21"/>
          <w:bdr w:val="single" w:sz="2" w:space="0" w:color="E5E7EB" w:frame="1"/>
        </w:rPr>
        <w:t> 21st Feb, 2025</w:t>
      </w:r>
      <w:r w:rsidRPr="00356FB4">
        <w:rPr>
          <w:rFonts w:ascii="Roboto" w:eastAsia="Times New Roman" w:hAnsi="Roboto" w:cs="Times New Roman"/>
          <w:color w:val="555555"/>
          <w:sz w:val="21"/>
          <w:szCs w:val="21"/>
          <w:bdr w:val="single" w:sz="2" w:space="0" w:color="E5E7EB" w:frame="1"/>
        </w:rPr>
        <w:t>.</w:t>
      </w:r>
    </w:p>
    <w:p w:rsidR="00356FB4" w:rsidRPr="00356FB4" w:rsidRDefault="00356FB4" w:rsidP="00356FB4">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356FB4">
        <w:rPr>
          <w:rFonts w:ascii="Roboto" w:eastAsia="Times New Roman" w:hAnsi="Roboto" w:cs="Times New Roman"/>
          <w:color w:val="555555"/>
          <w:sz w:val="21"/>
          <w:szCs w:val="21"/>
          <w:bdr w:val="single" w:sz="2" w:space="0" w:color="E5E7EB" w:frame="1"/>
        </w:rPr>
        <w:t>Only shortlisted applicants will be contacted for the further process.</w:t>
      </w:r>
    </w:p>
    <w:p w:rsidR="00356FB4" w:rsidRPr="00356FB4" w:rsidRDefault="00356FB4" w:rsidP="00356FB4">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356FB4">
        <w:rPr>
          <w:rFonts w:ascii="Roboto" w:eastAsia="Times New Roman" w:hAnsi="Roboto" w:cs="Times New Roman"/>
          <w:i/>
          <w:iCs/>
          <w:color w:val="555555"/>
          <w:sz w:val="21"/>
          <w:szCs w:val="21"/>
          <w:bdr w:val="single" w:sz="2" w:space="0" w:color="E5E7EB" w:frame="1"/>
        </w:rPr>
        <w:t>RICOD reserves the right to reject any/all applications without assigning any reasons whatsoever.</w:t>
      </w:r>
    </w:p>
    <w:p w:rsidR="002B0EE3" w:rsidRDefault="002B0EE3">
      <w:bookmarkStart w:id="0" w:name="_GoBack"/>
      <w:bookmarkEnd w:id="0"/>
    </w:p>
    <w:sectPr w:rsidR="002B0EE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oboto">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59F01FC"/>
    <w:multiLevelType w:val="multilevel"/>
    <w:tmpl w:val="94B0CE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42F1"/>
    <w:rsid w:val="002B0EE3"/>
    <w:rsid w:val="00356FB4"/>
    <w:rsid w:val="006042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E1983D-06E4-462B-B480-8B17DD5E05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56FB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356FB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5197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ricod.org.np/" TargetMode="External"/><Relationship Id="rId5" Type="http://schemas.openxmlformats.org/officeDocument/2006/relationships/hyperlink" Target="http://ricod.org.np/"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228</Words>
  <Characters>1305</Characters>
  <Application>Microsoft Office Word</Application>
  <DocSecurity>0</DocSecurity>
  <Lines>10</Lines>
  <Paragraphs>3</Paragraphs>
  <ScaleCrop>false</ScaleCrop>
  <Company/>
  <LinksUpToDate>false</LinksUpToDate>
  <CharactersWithSpaces>1530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2</cp:revision>
  <dcterms:created xsi:type="dcterms:W3CDTF">2025-02-11T11:22:00Z</dcterms:created>
  <dcterms:modified xsi:type="dcterms:W3CDTF">2025-02-11T11:22:00Z</dcterms:modified>
</cp:coreProperties>
</file>